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0F805" w14:textId="3634F4AF" w:rsidR="0057157A" w:rsidRDefault="000A797E" w:rsidP="00032131">
      <w:r>
        <w:rPr>
          <w:noProof/>
        </w:rPr>
        <w:drawing>
          <wp:inline distT="0" distB="0" distL="0" distR="0" wp14:anchorId="3B271B03" wp14:editId="441C198D">
            <wp:extent cx="6645768" cy="3738245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768" cy="3738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1DD54" w14:textId="77777777" w:rsidR="0045794F" w:rsidRDefault="009C2F58" w:rsidP="0045794F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br/>
      </w:r>
      <w:r w:rsidR="0045794F">
        <w:rPr>
          <w:rFonts w:ascii="Calibri" w:hAnsi="Calibri"/>
          <w:b/>
          <w:bCs/>
          <w:sz w:val="22"/>
          <w:szCs w:val="22"/>
          <w:lang w:val="en-US"/>
        </w:rPr>
        <w:t>The exemplar of innovation will demonstrate the entrant has:</w:t>
      </w:r>
    </w:p>
    <w:p w14:paraId="40B4B6A8" w14:textId="77777777" w:rsidR="0045794F" w:rsidRDefault="0045794F" w:rsidP="0045794F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Defined the challenge, identified possible solutions and secured agreement from key stakeholders.</w:t>
      </w:r>
    </w:p>
    <w:p w14:paraId="6FD02E62" w14:textId="77777777" w:rsidR="0045794F" w:rsidRDefault="0045794F" w:rsidP="0045794F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Focused their outcomes on constructor needs and user or occupier benefits, leading to more work on subsequent projects.</w:t>
      </w:r>
    </w:p>
    <w:p w14:paraId="20906043" w14:textId="77777777" w:rsidR="0045794F" w:rsidRDefault="0045794F" w:rsidP="0045794F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Been able to demonstrate improvements compared to previous or 3rd party performance through objective measurement data, such as KPIs.</w:t>
      </w:r>
    </w:p>
    <w:p w14:paraId="5DC9AB27" w14:textId="77777777" w:rsidR="0045794F" w:rsidRDefault="0045794F" w:rsidP="0045794F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Created a solution that can be used or applied elsewhere in their </w:t>
      </w:r>
      <w:proofErr w:type="spellStart"/>
      <w:r>
        <w:rPr>
          <w:rFonts w:ascii="Calibri" w:hAnsi="Calibri"/>
        </w:rPr>
        <w:t>organisation</w:t>
      </w:r>
      <w:proofErr w:type="spellEnd"/>
      <w:r>
        <w:rPr>
          <w:rFonts w:ascii="Calibri" w:hAnsi="Calibri"/>
        </w:rPr>
        <w:t xml:space="preserve"> or their industry sector.</w:t>
      </w:r>
    </w:p>
    <w:p w14:paraId="1CB7D595" w14:textId="77777777" w:rsidR="0045794F" w:rsidRDefault="0045794F" w:rsidP="0045794F">
      <w:pPr>
        <w:pStyle w:val="ListParagraph"/>
        <w:numPr>
          <w:ilvl w:val="0"/>
          <w:numId w:val="20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Taken the lessons learned and the new best practice benchmark to the industry and shared them so others can benefit.</w:t>
      </w:r>
    </w:p>
    <w:p w14:paraId="53896382" w14:textId="77777777" w:rsidR="0045794F" w:rsidRDefault="0045794F" w:rsidP="0045794F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58BB5CC6" w14:textId="77777777" w:rsidR="0045794F" w:rsidRDefault="0045794F" w:rsidP="0045794F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 xml:space="preserve">A winning approach to offsite construction will demonstrate </w:t>
      </w:r>
      <w:proofErr w:type="gramStart"/>
      <w:r>
        <w:rPr>
          <w:rFonts w:ascii="Calibri" w:hAnsi="Calibri"/>
          <w:b/>
          <w:bCs/>
          <w:sz w:val="22"/>
          <w:szCs w:val="22"/>
          <w:lang w:val="en-US"/>
        </w:rPr>
        <w:t>a number of</w:t>
      </w:r>
      <w:proofErr w:type="gramEnd"/>
      <w:r>
        <w:rPr>
          <w:rFonts w:ascii="Calibri" w:hAnsi="Calibri"/>
          <w:b/>
          <w:bCs/>
          <w:sz w:val="22"/>
          <w:szCs w:val="22"/>
          <w:lang w:val="en-US"/>
        </w:rPr>
        <w:t xml:space="preserve"> the following attributes:</w:t>
      </w:r>
    </w:p>
    <w:p w14:paraId="26E2FD03" w14:textId="77777777" w:rsidR="0045794F" w:rsidRDefault="0045794F" w:rsidP="0045794F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6D1110D6" w14:textId="77777777" w:rsidR="0045794F" w:rsidRDefault="0045794F" w:rsidP="0045794F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</w:rPr>
        <w:t>A systematic approach to the implementation of offsite solutions.</w:t>
      </w:r>
    </w:p>
    <w:p w14:paraId="42BFDD26" w14:textId="77777777" w:rsidR="0045794F" w:rsidRDefault="0045794F" w:rsidP="0045794F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</w:rPr>
        <w:t>Tangible benefits delivered by using an offsite approach over and above traditional methods including value against time, cost, quality.</w:t>
      </w:r>
    </w:p>
    <w:p w14:paraId="5593DAF0" w14:textId="77777777" w:rsidR="0045794F" w:rsidRDefault="0045794F" w:rsidP="0045794F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</w:rPr>
        <w:t>Contributed to the commercial demands of the client and sustained the needs of the local community.</w:t>
      </w:r>
    </w:p>
    <w:p w14:paraId="244304C0" w14:textId="77777777" w:rsidR="0045794F" w:rsidRDefault="0045794F" w:rsidP="0045794F">
      <w:pPr>
        <w:pStyle w:val="ListParagraph"/>
        <w:numPr>
          <w:ilvl w:val="0"/>
          <w:numId w:val="21"/>
        </w:numPr>
        <w:spacing w:after="0"/>
        <w:rPr>
          <w:rFonts w:ascii="Calibri" w:hAnsi="Calibri"/>
        </w:rPr>
      </w:pPr>
      <w:r>
        <w:rPr>
          <w:rFonts w:ascii="Calibri" w:hAnsi="Calibri"/>
        </w:rPr>
        <w:t>Provided a unique and innovative environment when benchmarked against other building solutions</w:t>
      </w:r>
    </w:p>
    <w:p w14:paraId="3A1A123E" w14:textId="77777777" w:rsidR="0045794F" w:rsidRDefault="0045794F" w:rsidP="0045794F">
      <w:pPr>
        <w:pStyle w:val="Body"/>
        <w:numPr>
          <w:ilvl w:val="0"/>
          <w:numId w:val="21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Delivered additional USP's against traditional construction methods</w:t>
      </w:r>
    </w:p>
    <w:p w14:paraId="153A9BDC" w14:textId="77777777" w:rsidR="0045794F" w:rsidRDefault="0045794F" w:rsidP="0045794F">
      <w:pPr>
        <w:pStyle w:val="Body"/>
        <w:rPr>
          <w:rFonts w:ascii="Calibri" w:eastAsia="Calibri" w:hAnsi="Calibri" w:cs="Calibri"/>
          <w:sz w:val="22"/>
          <w:szCs w:val="22"/>
        </w:rPr>
      </w:pPr>
    </w:p>
    <w:p w14:paraId="0479F768" w14:textId="77777777" w:rsidR="0045794F" w:rsidRDefault="0045794F" w:rsidP="0045794F">
      <w:pPr>
        <w:pStyle w:val="Body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Great examples of transformational digital construction will evidence:</w:t>
      </w:r>
    </w:p>
    <w:p w14:paraId="5614F1E6" w14:textId="77777777" w:rsidR="0045794F" w:rsidRDefault="0045794F" w:rsidP="0045794F">
      <w:pPr>
        <w:pStyle w:val="Body"/>
        <w:rPr>
          <w:rFonts w:ascii="Calibri" w:eastAsia="Calibri" w:hAnsi="Calibri" w:cs="Calibri"/>
          <w:sz w:val="22"/>
          <w:szCs w:val="22"/>
          <w:lang w:val="en-US"/>
        </w:rPr>
      </w:pPr>
    </w:p>
    <w:p w14:paraId="7C90E954" w14:textId="77777777" w:rsidR="0045794F" w:rsidRDefault="0045794F" w:rsidP="0045794F">
      <w:pPr>
        <w:pStyle w:val="Body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Integrated and collaborative teams, with early engagement of the supply chain.</w:t>
      </w:r>
    </w:p>
    <w:p w14:paraId="5E54477B" w14:textId="77777777" w:rsidR="0045794F" w:rsidRDefault="0045794F" w:rsidP="0045794F">
      <w:pPr>
        <w:pStyle w:val="Body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Sharing of information through common data environments and system integration.</w:t>
      </w:r>
    </w:p>
    <w:p w14:paraId="62471F36" w14:textId="77777777" w:rsidR="0045794F" w:rsidRDefault="0045794F" w:rsidP="0045794F">
      <w:pPr>
        <w:pStyle w:val="Body"/>
        <w:numPr>
          <w:ilvl w:val="0"/>
          <w:numId w:val="22"/>
        </w:numPr>
        <w:spacing w:line="240" w:lineRule="exact"/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Innovative new tools, methods and processes that capture, manipulate and exploit data across the entire project team and through construction phase and into the in-use operational phase.</w:t>
      </w:r>
    </w:p>
    <w:p w14:paraId="5D85392D" w14:textId="77777777" w:rsidR="0045794F" w:rsidRDefault="0045794F" w:rsidP="0045794F">
      <w:pPr>
        <w:pStyle w:val="Body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Evidence of improved performance and better outcomes compared to traditional methods through submission of objective measurement data.</w:t>
      </w:r>
    </w:p>
    <w:p w14:paraId="5AEF5607" w14:textId="77777777" w:rsidR="0045794F" w:rsidRDefault="0045794F" w:rsidP="0045794F">
      <w:pPr>
        <w:pStyle w:val="Body"/>
        <w:numPr>
          <w:ilvl w:val="0"/>
          <w:numId w:val="22"/>
        </w:num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Demonstrable benefits to stakeholders over the lifecycle of the asset.</w:t>
      </w:r>
    </w:p>
    <w:p w14:paraId="59AFFCA3" w14:textId="2AC42CDA" w:rsidR="00CE1634" w:rsidRDefault="00CE1634" w:rsidP="0045794F">
      <w:pPr>
        <w:pStyle w:val="Body"/>
        <w:rPr>
          <w:rFonts w:ascii="Calibri" w:hAnsi="Calibri"/>
          <w:b/>
          <w:bCs/>
          <w:sz w:val="22"/>
          <w:szCs w:val="22"/>
          <w:lang w:val="en-US"/>
        </w:rPr>
      </w:pPr>
    </w:p>
    <w:p w14:paraId="726A06AE" w14:textId="4F7BDD18" w:rsidR="006B7490" w:rsidRDefault="006B7490" w:rsidP="00CE1634">
      <w:pPr>
        <w:pStyle w:val="Body"/>
        <w:spacing w:after="160" w:line="259" w:lineRule="auto"/>
        <w:rPr>
          <w:rFonts w:ascii="Calibri" w:eastAsia="Calibri" w:hAnsi="Calibri" w:cs="Calibri"/>
          <w:sz w:val="22"/>
          <w:szCs w:val="22"/>
          <w:lang w:val="en-US"/>
        </w:rPr>
      </w:pPr>
    </w:p>
    <w:p w14:paraId="5B68D4FB" w14:textId="77777777" w:rsidR="006B7490" w:rsidRDefault="006B7490">
      <w:pPr>
        <w:rPr>
          <w:rFonts w:ascii="Calibri" w:eastAsia="Arial Unicode MS" w:hAnsi="Calibri" w:cs="Arial Unicode MS"/>
          <w:b/>
          <w:bCs/>
          <w:color w:val="000000"/>
          <w:u w:color="000000"/>
          <w:bdr w:val="nil"/>
          <w:lang w:val="en-US" w:eastAsia="en-GB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/>
          <w:b/>
          <w:bCs/>
          <w:lang w:val="en-US"/>
        </w:rPr>
        <w:br w:type="page"/>
      </w:r>
    </w:p>
    <w:p w14:paraId="6BED22E9" w14:textId="3CE20825" w:rsidR="00574889" w:rsidRDefault="00574889" w:rsidP="00574889">
      <w:pPr>
        <w:pStyle w:val="Body"/>
        <w:shd w:val="clear" w:color="auto" w:fill="FEFFFF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eastAsia="Calibri" w:hAnsi="Calibri" w:cs="Calibri"/>
          <w:b/>
          <w:bCs/>
          <w:noProof/>
          <w:color w:val="FFFFFF"/>
          <w:sz w:val="22"/>
          <w:szCs w:val="22"/>
          <w:u w:color="FFFFFF"/>
        </w:rPr>
        <w:lastRenderedPageBreak/>
        <mc:AlternateContent>
          <mc:Choice Requires="wps">
            <w:drawing>
              <wp:inline distT="0" distB="0" distL="0" distR="0" wp14:anchorId="465F5632" wp14:editId="16D7FE8B">
                <wp:extent cx="6937375" cy="623570"/>
                <wp:effectExtent l="0" t="0" r="0" b="5080"/>
                <wp:docPr id="1073741827" name="officeArt object" descr="Excellence in Construction Business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7375" cy="623570"/>
                        </a:xfrm>
                        <a:prstGeom prst="rect">
                          <a:avLst/>
                        </a:prstGeom>
                        <a:solidFill>
                          <a:srgbClr val="46217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924829" w14:textId="1F909651" w:rsidR="00574889" w:rsidRDefault="00574889" w:rsidP="00574889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color w:val="FFFFFF"/>
                                <w:sz w:val="42"/>
                                <w:szCs w:val="42"/>
                                <w:u w:color="FFFFFF"/>
                                <w:lang w:val="en-US"/>
                              </w:rPr>
                              <w:t xml:space="preserve">Excellence in </w:t>
                            </w:r>
                            <w:r w:rsidR="00144DAD">
                              <w:rPr>
                                <w:rFonts w:ascii="Calibri" w:hAnsi="Calibri"/>
                                <w:color w:val="FFFFFF"/>
                                <w:sz w:val="42"/>
                                <w:szCs w:val="42"/>
                                <w:u w:color="FFFFFF"/>
                                <w:lang w:val="en-US"/>
                              </w:rPr>
                              <w:t>Innovation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65F563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Excellence in Construction Business…" style="width:546.25pt;height:4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" fillcolor="#462170" stroked="f" strokeweight="1pt">
                <v:stroke miterlimit="4"/>
                <v:textbox inset="1.27mm,1.27mm,1.27mm,1.27mm">
                  <w:txbxContent>
                    <w:p w14:paraId="65924829" w14:textId="1F909651" w:rsidR="00574889" w:rsidRDefault="00574889" w:rsidP="00574889">
                      <w:pPr>
                        <w:pStyle w:val="Body"/>
                        <w:jc w:val="center"/>
                      </w:pPr>
                      <w:r>
                        <w:rPr>
                          <w:rFonts w:ascii="Calibri" w:hAnsi="Calibri"/>
                          <w:color w:val="FFFFFF"/>
                          <w:sz w:val="42"/>
                          <w:szCs w:val="42"/>
                          <w:u w:color="FFFFFF"/>
                          <w:lang w:val="en-US"/>
                        </w:rPr>
                        <w:t xml:space="preserve">Excellence in </w:t>
                      </w:r>
                      <w:r w:rsidR="00144DAD">
                        <w:rPr>
                          <w:rFonts w:ascii="Calibri" w:hAnsi="Calibri"/>
                          <w:color w:val="FFFFFF"/>
                          <w:sz w:val="42"/>
                          <w:szCs w:val="42"/>
                          <w:u w:color="FFFFFF"/>
                          <w:lang w:val="en-US"/>
                        </w:rPr>
                        <w:t>Innovation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6859E9E" w14:textId="77777777" w:rsidR="006801EE" w:rsidRDefault="006801EE" w:rsidP="006801EE">
      <w:pPr>
        <w:pStyle w:val="Body"/>
        <w:shd w:val="clear" w:color="auto" w:fill="FEFFFF"/>
        <w:rPr>
          <w:rFonts w:ascii="Calibri" w:hAnsi="Calibri"/>
          <w:b/>
          <w:bCs/>
          <w:sz w:val="22"/>
          <w:szCs w:val="22"/>
          <w:lang w:val="en-US"/>
        </w:rPr>
      </w:pPr>
    </w:p>
    <w:p w14:paraId="6756629C" w14:textId="09DE76F1" w:rsidR="006801EE" w:rsidRDefault="006801EE" w:rsidP="006801EE">
      <w:pPr>
        <w:pStyle w:val="Body"/>
        <w:shd w:val="clear" w:color="auto" w:fill="FEFFFF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Check list:</w:t>
      </w:r>
    </w:p>
    <w:p w14:paraId="7811E345" w14:textId="77777777" w:rsidR="006801EE" w:rsidRDefault="006801EE" w:rsidP="006801EE">
      <w:pPr>
        <w:pStyle w:val="Body"/>
        <w:shd w:val="clear" w:color="auto" w:fill="FEFFFF"/>
        <w:rPr>
          <w:rFonts w:ascii="Calibri" w:eastAsia="Calibri" w:hAnsi="Calibri" w:cs="Calibri"/>
          <w:b/>
          <w:bCs/>
          <w:cap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lang w:val="en-US"/>
        </w:rPr>
        <w:t>Your entry should consist of:</w:t>
      </w:r>
    </w:p>
    <w:p w14:paraId="6148BDC8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Completed entry form</w:t>
      </w:r>
      <w:r>
        <w:rPr>
          <w:rFonts w:ascii="Calibri" w:hAnsi="Calibri"/>
          <w:caps/>
          <w:sz w:val="22"/>
          <w:szCs w:val="22"/>
          <w:lang w:val="en-US"/>
        </w:rPr>
        <w:t xml:space="preserve"> –</w:t>
      </w:r>
      <w:r>
        <w:rPr>
          <w:rFonts w:ascii="Calibri" w:hAnsi="Calibri"/>
          <w:sz w:val="22"/>
          <w:szCs w:val="22"/>
          <w:lang w:val="en-US"/>
        </w:rPr>
        <w:t xml:space="preserve"> this is the only document used in the judging process</w:t>
      </w:r>
    </w:p>
    <w:p w14:paraId="3EA59B44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 xml:space="preserve">Please do not exceed the word count </w:t>
      </w:r>
      <w:r>
        <w:rPr>
          <w:rFonts w:ascii="Calibri" w:hAnsi="Calibri"/>
          <w:caps/>
          <w:sz w:val="22"/>
          <w:szCs w:val="22"/>
          <w:lang w:val="en-US"/>
        </w:rPr>
        <w:t>–</w:t>
      </w:r>
      <w:r>
        <w:rPr>
          <w:rFonts w:ascii="Calibri" w:hAnsi="Calibri"/>
          <w:sz w:val="22"/>
          <w:szCs w:val="22"/>
          <w:lang w:val="en-US"/>
        </w:rPr>
        <w:t xml:space="preserve"> captions are not included in word count</w:t>
      </w:r>
    </w:p>
    <w:p w14:paraId="724251F9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Charts and photos should be embedded in the word document where possible</w:t>
      </w:r>
    </w:p>
    <w:p w14:paraId="754FA83A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You can submit as many photos as you like.  Please use high resolution images (print quality)</w:t>
      </w:r>
    </w:p>
    <w:p w14:paraId="0BF5B322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Please note that logos and images are used for publicity purposes</w:t>
      </w:r>
    </w:p>
    <w:p w14:paraId="6BE5CEC7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To enable entries to be uploaded onto our website, the document when saved as a pdf should be no more than 2mb</w:t>
      </w:r>
    </w:p>
    <w:p w14:paraId="6A3AA7AB" w14:textId="77777777" w:rsidR="006801EE" w:rsidRDefault="006801EE" w:rsidP="006801EE">
      <w:pPr>
        <w:pStyle w:val="Body"/>
        <w:numPr>
          <w:ilvl w:val="0"/>
          <w:numId w:val="3"/>
        </w:numPr>
        <w:shd w:val="clear" w:color="auto" w:fill="FEFFFF"/>
        <w:rPr>
          <w:rFonts w:ascii="Calibri" w:hAnsi="Calibri"/>
          <w:b/>
          <w:bCs/>
          <w:caps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Submissions should be made as soon as possible and by Friday 18</w:t>
      </w:r>
      <w:r>
        <w:rPr>
          <w:rFonts w:ascii="Calibri" w:hAnsi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/>
          <w:sz w:val="22"/>
          <w:szCs w:val="22"/>
          <w:lang w:val="en-US"/>
        </w:rPr>
        <w:t xml:space="preserve"> March 2022 to </w:t>
      </w:r>
      <w:hyperlink r:id="rId6" w:history="1">
        <w:r>
          <w:rPr>
            <w:rStyle w:val="Hyperlink0"/>
            <w:rFonts w:ascii="Calibri" w:hAnsi="Calibri"/>
            <w:b/>
            <w:bCs/>
            <w:sz w:val="22"/>
            <w:szCs w:val="22"/>
          </w:rPr>
          <w:t>teresajrand@gmail.com</w:t>
        </w:r>
      </w:hyperlink>
    </w:p>
    <w:p w14:paraId="0310944C" w14:textId="77777777" w:rsidR="006801EE" w:rsidRDefault="006801EE"/>
    <w:tbl>
      <w:tblPr>
        <w:tblW w:w="11095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77"/>
        <w:gridCol w:w="4226"/>
        <w:gridCol w:w="5212"/>
        <w:gridCol w:w="180"/>
      </w:tblGrid>
      <w:tr w:rsidR="006C2CEB" w14:paraId="66C44A53" w14:textId="77777777" w:rsidTr="00D5541D">
        <w:trPr>
          <w:gridAfter w:val="1"/>
          <w:wAfter w:w="180" w:type="dxa"/>
          <w:trHeight w:val="623"/>
        </w:trPr>
        <w:tc>
          <w:tcPr>
            <w:tcW w:w="10915" w:type="dxa"/>
            <w:gridSpan w:val="3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547E7" w14:textId="77777777" w:rsidR="006C2CEB" w:rsidRDefault="006C2CEB" w:rsidP="00DF2FCD">
            <w:pPr>
              <w:pStyle w:val="Body"/>
            </w:pPr>
            <w:r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t xml:space="preserve">SECTION 1: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Your details</w:t>
            </w:r>
          </w:p>
        </w:tc>
      </w:tr>
      <w:tr w:rsidR="006801EE" w14:paraId="7E123FA4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A8E79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Name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787DB7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CA71" w14:textId="77777777" w:rsidR="006801EE" w:rsidRDefault="006801EE" w:rsidP="00DF2FCD"/>
        </w:tc>
      </w:tr>
      <w:tr w:rsidR="006801EE" w14:paraId="253A81F2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07AAE" w14:textId="77777777" w:rsidR="006801EE" w:rsidRDefault="006801EE" w:rsidP="00DF2FCD">
            <w:pPr>
              <w:pStyle w:val="Body"/>
            </w:pPr>
            <w:proofErr w:type="spellStart"/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Organisation</w:t>
            </w:r>
            <w:proofErr w:type="spellEnd"/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F21AF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BDA18" w14:textId="77777777" w:rsidR="006801EE" w:rsidRDefault="006801EE" w:rsidP="00DF2FCD"/>
        </w:tc>
      </w:tr>
      <w:tr w:rsidR="006801EE" w14:paraId="5D09B24A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7E65F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E-mail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DB2F6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76927" w14:textId="77777777" w:rsidR="006801EE" w:rsidRDefault="006801EE" w:rsidP="00DF2FCD"/>
        </w:tc>
      </w:tr>
      <w:tr w:rsidR="006801EE" w14:paraId="5457B3CB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9B8C5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Telephone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02347D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4477F" w14:textId="77777777" w:rsidR="006801EE" w:rsidRDefault="006801EE" w:rsidP="00DF2FCD"/>
        </w:tc>
      </w:tr>
      <w:tr w:rsidR="006801EE" w14:paraId="29EDAB74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9958B9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Address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D9336" w14:textId="77777777" w:rsidR="006801EE" w:rsidRDefault="006801EE" w:rsidP="00DF2FCD"/>
        </w:tc>
        <w:tc>
          <w:tcPr>
            <w:tcW w:w="180" w:type="dxa"/>
            <w:tcBorders>
              <w:top w:val="nil"/>
              <w:left w:val="single" w:sz="2" w:space="0" w:color="95B3D7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6EEF" w14:textId="77777777" w:rsidR="006801EE" w:rsidRDefault="006801EE" w:rsidP="00DF2FCD"/>
        </w:tc>
      </w:tr>
      <w:tr w:rsidR="006801EE" w14:paraId="0EFE54D4" w14:textId="77777777" w:rsidTr="00B03BA7">
        <w:trPr>
          <w:trHeight w:val="278"/>
        </w:trPr>
        <w:tc>
          <w:tcPr>
            <w:tcW w:w="1477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758E2" w14:textId="77777777" w:rsidR="006801EE" w:rsidRDefault="006801EE" w:rsidP="00DF2FCD">
            <w:pPr>
              <w:pStyle w:val="Body"/>
            </w:pPr>
            <w:r>
              <w:rPr>
                <w:rFonts w:ascii="Calibri" w:hAnsi="Calibri"/>
                <w:color w:val="231F20"/>
                <w:sz w:val="18"/>
                <w:szCs w:val="18"/>
                <w:u w:color="231F20"/>
                <w:lang w:val="en-US"/>
              </w:rPr>
              <w:t>Postcode</w:t>
            </w:r>
          </w:p>
        </w:tc>
        <w:tc>
          <w:tcPr>
            <w:tcW w:w="9438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79A479" w14:textId="77777777" w:rsidR="006801EE" w:rsidRDefault="006801EE" w:rsidP="00DF2FCD">
            <w:pPr>
              <w:pStyle w:val="Body"/>
              <w:jc w:val="center"/>
            </w:pPr>
            <w:r>
              <w:rPr>
                <w:rFonts w:ascii="Calibri" w:hAnsi="Calibri"/>
                <w:color w:val="231F20"/>
                <w:sz w:val="22"/>
                <w:szCs w:val="22"/>
                <w:u w:color="231F20"/>
                <w:lang w:val="en-US"/>
              </w:rPr>
              <w:t xml:space="preserve">                                                                            </w:t>
            </w:r>
          </w:p>
        </w:tc>
        <w:tc>
          <w:tcPr>
            <w:tcW w:w="180" w:type="dxa"/>
            <w:tcBorders>
              <w:top w:val="nil"/>
              <w:left w:val="single" w:sz="2" w:space="0" w:color="95B3D7"/>
              <w:bottom w:val="single" w:sz="2" w:space="0" w:color="95B3D7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B602" w14:textId="77777777" w:rsidR="006801EE" w:rsidRDefault="006801EE" w:rsidP="00DF2FCD"/>
        </w:tc>
      </w:tr>
      <w:tr w:rsidR="006801EE" w14:paraId="61E8D66E" w14:textId="77777777" w:rsidTr="00B03BA7">
        <w:trPr>
          <w:gridAfter w:val="1"/>
          <w:wAfter w:w="180" w:type="dxa"/>
          <w:trHeight w:val="216"/>
        </w:trPr>
        <w:tc>
          <w:tcPr>
            <w:tcW w:w="5703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0449" w14:textId="77777777" w:rsidR="006801EE" w:rsidRDefault="006801EE" w:rsidP="00DF2FCD">
            <w:r>
              <w:rPr>
                <w:rFonts w:ascii="Calibri" w:hAnsi="Calibri" w:cs="Arial Unicode MS"/>
                <w:b/>
                <w:bCs/>
                <w:color w:val="FF2600"/>
                <w:u w:color="FFFFFF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Please state your subcategory here: </w:t>
            </w:r>
          </w:p>
        </w:tc>
        <w:tc>
          <w:tcPr>
            <w:tcW w:w="5212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31FF" w14:textId="77777777" w:rsidR="006801EE" w:rsidRDefault="006801EE" w:rsidP="00DF2FCD"/>
        </w:tc>
      </w:tr>
    </w:tbl>
    <w:p w14:paraId="6A873662" w14:textId="7C207FCB" w:rsidR="00D769BD" w:rsidRDefault="00D769BD"/>
    <w:tbl>
      <w:tblPr>
        <w:tblW w:w="10915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94"/>
        <w:gridCol w:w="8021"/>
      </w:tblGrid>
      <w:tr w:rsidR="003F6F10" w14:paraId="19B9C870" w14:textId="77777777" w:rsidTr="00E106D4">
        <w:trPr>
          <w:trHeight w:val="530"/>
        </w:trPr>
        <w:tc>
          <w:tcPr>
            <w:tcW w:w="10915" w:type="dxa"/>
            <w:gridSpan w:val="2"/>
            <w:tcBorders>
              <w:top w:val="nil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46217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4A990" w14:textId="77777777" w:rsidR="003F6F10" w:rsidRDefault="003F6F10" w:rsidP="00E106D4">
            <w:pPr>
              <w:pStyle w:val="Body"/>
              <w:shd w:val="clear" w:color="auto" w:fill="462170"/>
            </w:pPr>
            <w:r>
              <w:rPr>
                <w:rFonts w:ascii="Calibri" w:hAnsi="Calibri"/>
                <w:b/>
                <w:bCs/>
                <w:caps/>
                <w:color w:val="FFFFFF"/>
                <w:sz w:val="22"/>
                <w:szCs w:val="22"/>
                <w:u w:color="FFFFFF"/>
                <w:lang w:val="en-US"/>
              </w:rPr>
              <w:t xml:space="preserve">SECTION 2:  </w:t>
            </w: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Your submission</w:t>
            </w:r>
          </w:p>
        </w:tc>
      </w:tr>
      <w:tr w:rsidR="000F4816" w14:paraId="128F291B" w14:textId="77777777" w:rsidTr="00DF2FCD">
        <w:trPr>
          <w:trHeight w:val="208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7871BF" w14:textId="77777777" w:rsidR="000F4816" w:rsidRDefault="000F4816" w:rsidP="000F4816">
            <w:pPr>
              <w:pStyle w:val="ListParagraph"/>
              <w:spacing w:after="0" w:line="240" w:lineRule="auto"/>
              <w:ind w:left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Why is your project excellent?</w:t>
            </w:r>
          </w:p>
          <w:p w14:paraId="0FB054DA" w14:textId="77777777" w:rsidR="000F4816" w:rsidRDefault="000F4816" w:rsidP="000F4816">
            <w:pPr>
              <w:pStyle w:val="ListParagraph"/>
              <w:spacing w:after="0"/>
              <w:ind w:left="0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  <w:r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</w:rPr>
              <w:t>(Maximum 250 words)</w:t>
            </w:r>
          </w:p>
          <w:p w14:paraId="7AB3E5F7" w14:textId="77777777" w:rsidR="000F4816" w:rsidRDefault="000F4816" w:rsidP="000F4816">
            <w:pPr>
              <w:pStyle w:val="ListParagraph"/>
              <w:spacing w:after="0"/>
              <w:ind w:left="0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</w:p>
          <w:p w14:paraId="725CF23A" w14:textId="77777777" w:rsidR="000F4816" w:rsidRDefault="000F4816" w:rsidP="000F4816">
            <w:pPr>
              <w:pStyle w:val="ListParagraph"/>
              <w:spacing w:after="0"/>
              <w:ind w:left="0"/>
            </w:pPr>
          </w:p>
        </w:tc>
        <w:tc>
          <w:tcPr>
            <w:tcW w:w="80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C5A1A4" w14:textId="77777777" w:rsidR="000F4816" w:rsidRDefault="000F4816" w:rsidP="000F4816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22D6F31C" w14:textId="77777777" w:rsidR="000F4816" w:rsidRDefault="000F4816" w:rsidP="000F4816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2B394D9E" w14:textId="77777777" w:rsidR="000F4816" w:rsidRDefault="000F4816" w:rsidP="000F4816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50637513" w14:textId="77777777" w:rsidR="000F4816" w:rsidRDefault="000F4816" w:rsidP="000F4816">
            <w:pPr>
              <w:pStyle w:val="NormalWeb"/>
            </w:pPr>
          </w:p>
        </w:tc>
      </w:tr>
      <w:tr w:rsidR="000F4816" w14:paraId="3888E08B" w14:textId="77777777" w:rsidTr="00DF2FCD">
        <w:trPr>
          <w:trHeight w:val="224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8A2C77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n-US"/>
              </w:rPr>
              <w:t>Why is your project important to this region?</w:t>
            </w:r>
          </w:p>
          <w:p w14:paraId="69D8B542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</w:rPr>
            </w:pPr>
            <w:r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  <w:t xml:space="preserve"> (Maximum 250 words)</w:t>
            </w:r>
          </w:p>
          <w:p w14:paraId="39AE91A0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79156922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456F3E87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694C077E" w14:textId="77777777" w:rsidR="000F4816" w:rsidRDefault="000F4816" w:rsidP="000F4816">
            <w:pPr>
              <w:pStyle w:val="Body"/>
            </w:pPr>
          </w:p>
        </w:tc>
        <w:tc>
          <w:tcPr>
            <w:tcW w:w="80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866D5" w14:textId="77777777" w:rsidR="000F4816" w:rsidRDefault="000F4816" w:rsidP="000F4816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371DCF19" w14:textId="77777777" w:rsidR="000F4816" w:rsidRDefault="000F4816" w:rsidP="000F4816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0D9EC422" w14:textId="77777777" w:rsidR="000F4816" w:rsidRDefault="000F4816" w:rsidP="000F4816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1ED6FBDC" w14:textId="77777777" w:rsidR="000F4816" w:rsidRDefault="000F4816" w:rsidP="000F4816">
            <w:pPr>
              <w:pStyle w:val="NormalWeb"/>
            </w:pPr>
          </w:p>
        </w:tc>
      </w:tr>
      <w:tr w:rsidR="000F4816" w14:paraId="032720C4" w14:textId="77777777" w:rsidTr="00DF2FCD">
        <w:trPr>
          <w:trHeight w:val="2325"/>
        </w:trPr>
        <w:tc>
          <w:tcPr>
            <w:tcW w:w="2894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BEA093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lang w:val="en-US"/>
              </w:rPr>
              <w:t>Why should your project win this category?</w:t>
            </w:r>
          </w:p>
          <w:p w14:paraId="472317F2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  <w:r>
              <w:rPr>
                <w:rFonts w:ascii="Calibri" w:hAnsi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  <w:t>(Maximum 250 words)</w:t>
            </w:r>
          </w:p>
          <w:p w14:paraId="285A7203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30D4A16D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68419F3F" w14:textId="77777777" w:rsidR="000F4816" w:rsidRDefault="000F4816" w:rsidP="000F4816">
            <w:pPr>
              <w:pStyle w:val="Body"/>
              <w:rPr>
                <w:rFonts w:ascii="Calibri" w:eastAsia="Calibri" w:hAnsi="Calibri" w:cs="Calibri"/>
                <w:i/>
                <w:iCs/>
                <w:color w:val="231F20"/>
                <w:sz w:val="18"/>
                <w:szCs w:val="18"/>
                <w:u w:color="231F20"/>
                <w:lang w:val="en-US"/>
              </w:rPr>
            </w:pPr>
          </w:p>
          <w:p w14:paraId="66FBC79E" w14:textId="77777777" w:rsidR="000F4816" w:rsidRDefault="000F4816" w:rsidP="000F4816">
            <w:pPr>
              <w:pStyle w:val="Body"/>
            </w:pPr>
          </w:p>
        </w:tc>
        <w:tc>
          <w:tcPr>
            <w:tcW w:w="8021" w:type="dxa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5E019" w14:textId="77777777" w:rsidR="000F4816" w:rsidRDefault="000F4816" w:rsidP="000F4816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1C1307E9" w14:textId="77777777" w:rsidR="000F4816" w:rsidRDefault="000F4816" w:rsidP="000F4816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21232D8B" w14:textId="77777777" w:rsidR="000F4816" w:rsidRDefault="000F4816" w:rsidP="000F4816">
            <w:pPr>
              <w:pStyle w:val="NormalWeb"/>
              <w:rPr>
                <w:rFonts w:ascii="Calibri" w:eastAsia="Calibri" w:hAnsi="Calibri" w:cs="Calibri"/>
                <w:color w:val="231F20"/>
                <w:sz w:val="18"/>
                <w:szCs w:val="18"/>
                <w:u w:color="231F20"/>
              </w:rPr>
            </w:pPr>
          </w:p>
          <w:p w14:paraId="5D96F44D" w14:textId="77777777" w:rsidR="000F4816" w:rsidRDefault="000F4816" w:rsidP="000F4816">
            <w:pPr>
              <w:pStyle w:val="NormalWeb"/>
            </w:pPr>
          </w:p>
        </w:tc>
      </w:tr>
    </w:tbl>
    <w:p w14:paraId="05D38151" w14:textId="77777777" w:rsidR="003F6F10" w:rsidRDefault="003F6F10"/>
    <w:sectPr w:rsidR="003F6F10" w:rsidSect="000A79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5919"/>
    <w:multiLevelType w:val="hybridMultilevel"/>
    <w:tmpl w:val="94C27F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6560"/>
    <w:multiLevelType w:val="hybridMultilevel"/>
    <w:tmpl w:val="A38CDF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290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C89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E07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C3FB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4720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EF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2AA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46BD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4113EC"/>
    <w:multiLevelType w:val="hybridMultilevel"/>
    <w:tmpl w:val="E21AB3EE"/>
    <w:lvl w:ilvl="0" w:tplc="6E5ACA98">
      <w:start w:val="1"/>
      <w:numFmt w:val="lowerLetter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F26">
      <w:start w:val="1"/>
      <w:numFmt w:val="lowerLetter"/>
      <w:lvlText w:val="%2."/>
      <w:lvlJc w:val="left"/>
      <w:pPr>
        <w:ind w:left="10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432">
      <w:start w:val="1"/>
      <w:numFmt w:val="lowerRoman"/>
      <w:lvlText w:val="%3."/>
      <w:lvlJc w:val="left"/>
      <w:pPr>
        <w:ind w:left="175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090001">
      <w:start w:val="1"/>
      <w:numFmt w:val="bullet"/>
      <w:lvlText w:val=""/>
      <w:lvlJc w:val="left"/>
      <w:pPr>
        <w:ind w:left="459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6681E">
      <w:start w:val="1"/>
      <w:numFmt w:val="decimal"/>
      <w:lvlText w:val="%5."/>
      <w:lvlJc w:val="left"/>
      <w:pPr>
        <w:ind w:left="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29A4E">
      <w:start w:val="1"/>
      <w:numFmt w:val="decimal"/>
      <w:lvlText w:val="%6."/>
      <w:lvlJc w:val="left"/>
      <w:pPr>
        <w:ind w:left="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833F2">
      <w:start w:val="1"/>
      <w:numFmt w:val="decimal"/>
      <w:lvlText w:val="%7."/>
      <w:lvlJc w:val="left"/>
      <w:pPr>
        <w:ind w:left="5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2226C">
      <w:start w:val="1"/>
      <w:numFmt w:val="decimal"/>
      <w:lvlText w:val="%8."/>
      <w:lvlJc w:val="left"/>
      <w:pPr>
        <w:ind w:left="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417D6">
      <w:start w:val="1"/>
      <w:numFmt w:val="decimal"/>
      <w:lvlText w:val="%9."/>
      <w:lvlJc w:val="left"/>
      <w:pPr>
        <w:ind w:left="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0B77EC7"/>
    <w:multiLevelType w:val="hybridMultilevel"/>
    <w:tmpl w:val="CECAA3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290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C89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E07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C3FB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4720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EF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2AA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46BD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D16EC5"/>
    <w:multiLevelType w:val="hybridMultilevel"/>
    <w:tmpl w:val="8444B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9106B"/>
    <w:multiLevelType w:val="hybridMultilevel"/>
    <w:tmpl w:val="F344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B62E2"/>
    <w:multiLevelType w:val="hybridMultilevel"/>
    <w:tmpl w:val="C406A020"/>
    <w:lvl w:ilvl="0" w:tplc="080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301093B"/>
    <w:multiLevelType w:val="hybridMultilevel"/>
    <w:tmpl w:val="75BACA8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290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C89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E07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C3FB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4720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EF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2AA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46BD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AF81A36"/>
    <w:multiLevelType w:val="hybridMultilevel"/>
    <w:tmpl w:val="909E6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72C6F"/>
    <w:multiLevelType w:val="hybridMultilevel"/>
    <w:tmpl w:val="BFDCE780"/>
    <w:lvl w:ilvl="0" w:tplc="B6AEBDC2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5927A4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F7EB9CE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CB4F6F0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FEF498AC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612972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403E1C8C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68A277EA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E816525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0" w15:restartNumberingAfterBreak="0">
    <w:nsid w:val="386C38B8"/>
    <w:multiLevelType w:val="hybridMultilevel"/>
    <w:tmpl w:val="3C88B9D4"/>
    <w:lvl w:ilvl="0" w:tplc="6E5ACA98">
      <w:start w:val="1"/>
      <w:numFmt w:val="lowerLetter"/>
      <w:lvlText w:val="%1."/>
      <w:lvlJc w:val="left"/>
      <w:pPr>
        <w:ind w:left="30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1CAF26">
      <w:start w:val="1"/>
      <w:numFmt w:val="lowerLetter"/>
      <w:lvlText w:val="%2."/>
      <w:lvlJc w:val="left"/>
      <w:pPr>
        <w:ind w:left="1020" w:hanging="30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8E2D432">
      <w:start w:val="1"/>
      <w:numFmt w:val="lowerRoman"/>
      <w:lvlText w:val="%3."/>
      <w:lvlJc w:val="left"/>
      <w:pPr>
        <w:ind w:left="1750" w:hanging="25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0ECFCA">
      <w:start w:val="1"/>
      <w:numFmt w:val="decimal"/>
      <w:lvlText w:val="%4."/>
      <w:lvlJc w:val="left"/>
      <w:pPr>
        <w:ind w:left="45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36681E">
      <w:start w:val="1"/>
      <w:numFmt w:val="decimal"/>
      <w:lvlText w:val="%5."/>
      <w:lvlJc w:val="left"/>
      <w:pPr>
        <w:ind w:left="4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729A4E">
      <w:start w:val="1"/>
      <w:numFmt w:val="decimal"/>
      <w:lvlText w:val="%6."/>
      <w:lvlJc w:val="left"/>
      <w:pPr>
        <w:ind w:left="5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E833F2">
      <w:start w:val="1"/>
      <w:numFmt w:val="decimal"/>
      <w:lvlText w:val="%7."/>
      <w:lvlJc w:val="left"/>
      <w:pPr>
        <w:ind w:left="55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22226C">
      <w:start w:val="1"/>
      <w:numFmt w:val="decimal"/>
      <w:lvlText w:val="%8."/>
      <w:lvlJc w:val="left"/>
      <w:pPr>
        <w:ind w:left="59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417D6">
      <w:start w:val="1"/>
      <w:numFmt w:val="decimal"/>
      <w:lvlText w:val="%9."/>
      <w:lvlJc w:val="left"/>
      <w:pPr>
        <w:ind w:left="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2FE432E"/>
    <w:multiLevelType w:val="hybridMultilevel"/>
    <w:tmpl w:val="111A4F7E"/>
    <w:lvl w:ilvl="0" w:tplc="1B109CB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E29038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A40C89E">
      <w:start w:val="1"/>
      <w:numFmt w:val="lowerRoman"/>
      <w:lvlText w:val="%3."/>
      <w:lvlJc w:val="left"/>
      <w:pPr>
        <w:ind w:left="25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18E07D2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4C3FB4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704720">
      <w:start w:val="1"/>
      <w:numFmt w:val="lowerRoman"/>
      <w:lvlText w:val="%6."/>
      <w:lvlJc w:val="left"/>
      <w:pPr>
        <w:ind w:left="46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FCEFB4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62AAE6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846BDE">
      <w:start w:val="1"/>
      <w:numFmt w:val="lowerRoman"/>
      <w:lvlText w:val="%9."/>
      <w:lvlJc w:val="left"/>
      <w:pPr>
        <w:ind w:left="684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DAA0CDB"/>
    <w:multiLevelType w:val="hybridMultilevel"/>
    <w:tmpl w:val="55C02E26"/>
    <w:lvl w:ilvl="0" w:tplc="F6B4DCBC">
      <w:start w:val="1"/>
      <w:numFmt w:val="decimal"/>
      <w:lvlText w:val="%1."/>
      <w:lvlJc w:val="left"/>
      <w:pPr>
        <w:ind w:left="360" w:hanging="360"/>
      </w:pPr>
      <w:rPr>
        <w:rFonts w:hAnsi="Arial Unicode MS"/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42ABC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6CCE58">
      <w:start w:val="1"/>
      <w:numFmt w:val="lowerRoman"/>
      <w:lvlText w:val="%3."/>
      <w:lvlJc w:val="left"/>
      <w:pPr>
        <w:ind w:left="180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E821A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1C1D4A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5AE242">
      <w:start w:val="1"/>
      <w:numFmt w:val="lowerRoman"/>
      <w:lvlText w:val="%6."/>
      <w:lvlJc w:val="left"/>
      <w:pPr>
        <w:ind w:left="39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024C4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D1A030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D0721C">
      <w:start w:val="1"/>
      <w:numFmt w:val="lowerRoman"/>
      <w:lvlText w:val="%9."/>
      <w:lvlJc w:val="left"/>
      <w:pPr>
        <w:ind w:left="61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90E0EDB"/>
    <w:multiLevelType w:val="hybridMultilevel"/>
    <w:tmpl w:val="2BE68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EF759C4"/>
    <w:multiLevelType w:val="hybridMultilevel"/>
    <w:tmpl w:val="1264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4BE6500A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0D6E7D5E">
      <w:start w:val="1"/>
      <w:numFmt w:val="decimal"/>
      <w:lvlText w:val="%3."/>
      <w:lvlJc w:val="left"/>
      <w:pPr>
        <w:ind w:left="21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DAFECF32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A80B902">
      <w:start w:val="1"/>
      <w:numFmt w:val="decimal"/>
      <w:lvlText w:val="%5."/>
      <w:lvlJc w:val="left"/>
      <w:pPr>
        <w:ind w:left="37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A42B876">
      <w:start w:val="1"/>
      <w:numFmt w:val="decimal"/>
      <w:lvlText w:val="%6."/>
      <w:lvlJc w:val="left"/>
      <w:pPr>
        <w:ind w:left="45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D4C9D0">
      <w:start w:val="1"/>
      <w:numFmt w:val="decimal"/>
      <w:lvlText w:val="%7."/>
      <w:lvlJc w:val="left"/>
      <w:pPr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46E63C">
      <w:start w:val="1"/>
      <w:numFmt w:val="decimal"/>
      <w:lvlText w:val="%8."/>
      <w:lvlJc w:val="left"/>
      <w:pPr>
        <w:ind w:left="6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EEBE80">
      <w:start w:val="1"/>
      <w:numFmt w:val="decimal"/>
      <w:lvlText w:val="%9."/>
      <w:lvlJc w:val="left"/>
      <w:pPr>
        <w:ind w:left="7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6"/>
    <w:lvlOverride w:ilvl="0">
      <w:startOverride w:val="1"/>
      <w:lvl w:ilvl="0" w:tplc="0809000F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BE6500A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D6E7D5E">
        <w:start w:val="1"/>
        <w:numFmt w:val="lowerRoman"/>
        <w:lvlText w:val="%3."/>
        <w:lvlJc w:val="left"/>
        <w:pPr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AFECF32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A80B902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42B876">
        <w:start w:val="1"/>
        <w:numFmt w:val="lowerRoman"/>
        <w:lvlText w:val="%6."/>
        <w:lvlJc w:val="left"/>
        <w:pPr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33D4C9D0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346E63C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4FEEBE80">
        <w:start w:val="1"/>
        <w:numFmt w:val="lowerRoman"/>
        <w:lvlText w:val="%9."/>
        <w:lvlJc w:val="left"/>
        <w:pPr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2"/>
  </w:num>
  <w:num w:numId="4">
    <w:abstractNumId w:val="0"/>
  </w:num>
  <w:num w:numId="5">
    <w:abstractNumId w:val="14"/>
  </w:num>
  <w:num w:numId="6">
    <w:abstractNumId w:val="8"/>
  </w:num>
  <w:num w:numId="7">
    <w:abstractNumId w:val="13"/>
  </w:num>
  <w:num w:numId="8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10"/>
    <w:lvlOverride w:ilvl="0">
      <w:startOverride w:val="1"/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A81CAF26">
        <w:start w:val="1"/>
        <w:numFmt w:val="decimal"/>
        <w:lvlText w:val="%2.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8E2D432">
        <w:start w:val="1"/>
        <w:numFmt w:val="decimal"/>
        <w:lvlText w:val="%3.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B0ECFCA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36681E">
        <w:start w:val="1"/>
        <w:numFmt w:val="decimal"/>
        <w:lvlText w:val="%5."/>
        <w:lvlJc w:val="left"/>
        <w:pPr>
          <w:ind w:left="3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729A4E">
        <w:start w:val="1"/>
        <w:numFmt w:val="decimal"/>
        <w:lvlText w:val="%6."/>
        <w:lvlJc w:val="left"/>
        <w:pPr>
          <w:ind w:left="45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833F2">
        <w:start w:val="1"/>
        <w:numFmt w:val="decimal"/>
        <w:lvlText w:val="%7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2226C">
        <w:start w:val="1"/>
        <w:numFmt w:val="decimal"/>
        <w:lvlText w:val="%8."/>
        <w:lvlJc w:val="left"/>
        <w:pPr>
          <w:ind w:left="6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8417D6">
        <w:start w:val="1"/>
        <w:numFmt w:val="decimal"/>
        <w:lvlText w:val="%9."/>
        <w:lvlJc w:val="left"/>
        <w:pPr>
          <w:ind w:left="7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0"/>
    <w:lvlOverride w:ilvl="0">
      <w:lvl w:ilvl="0" w:tplc="6E5ACA98">
        <w:start w:val="1"/>
        <w:numFmt w:val="decimal"/>
        <w:lvlText w:val="%1."/>
        <w:lvlJc w:val="left"/>
        <w:pPr>
          <w:ind w:left="756" w:hanging="3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1CAF26">
        <w:start w:val="1"/>
        <w:numFmt w:val="decimal"/>
        <w:lvlText w:val="%2."/>
        <w:lvlJc w:val="left"/>
        <w:pPr>
          <w:ind w:left="1464" w:hanging="38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E2D432">
        <w:start w:val="1"/>
        <w:numFmt w:val="decimal"/>
        <w:lvlText w:val="%3."/>
        <w:lvlJc w:val="left"/>
        <w:pPr>
          <w:ind w:left="2172" w:hanging="372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0ECFCA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3436681E">
        <w:start w:val="1"/>
        <w:numFmt w:val="decimal"/>
        <w:lvlText w:val="%5."/>
        <w:lvlJc w:val="left"/>
        <w:pPr>
          <w:ind w:left="3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5729A4E">
        <w:start w:val="1"/>
        <w:numFmt w:val="decimal"/>
        <w:lvlText w:val="%6."/>
        <w:lvlJc w:val="left"/>
        <w:pPr>
          <w:ind w:left="45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13E833F2">
        <w:start w:val="1"/>
        <w:numFmt w:val="decimal"/>
        <w:lvlText w:val="%7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4C22226C">
        <w:start w:val="1"/>
        <w:numFmt w:val="decimal"/>
        <w:lvlText w:val="%8."/>
        <w:lvlJc w:val="left"/>
        <w:pPr>
          <w:ind w:left="6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CB8417D6">
        <w:start w:val="1"/>
        <w:numFmt w:val="decimal"/>
        <w:lvlText w:val="%9."/>
        <w:lvlJc w:val="left"/>
        <w:pPr>
          <w:ind w:left="7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2">
    <w:abstractNumId w:val="10"/>
    <w:lvlOverride w:ilvl="0">
      <w:startOverride w:val="1"/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A81CAF26">
        <w:start w:val="1"/>
        <w:numFmt w:val="decimal"/>
        <w:lvlText w:val="%2."/>
        <w:lvlJc w:val="left"/>
        <w:pPr>
          <w:ind w:left="1429" w:hanging="3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2">
      <w:startOverride w:val="1"/>
      <w:lvl w:ilvl="2" w:tplc="D8E2D432">
        <w:start w:val="1"/>
        <w:numFmt w:val="decimal"/>
        <w:lvlText w:val="%3."/>
        <w:lvlJc w:val="left"/>
        <w:pPr>
          <w:ind w:left="2138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3">
      <w:startOverride w:val="1"/>
      <w:lvl w:ilvl="3" w:tplc="FB0ECFCA">
        <w:start w:val="1"/>
        <w:numFmt w:val="decimal"/>
        <w:lvlText w:val="%4."/>
        <w:lvlJc w:val="left"/>
        <w:pPr>
          <w:ind w:left="28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436681E">
        <w:start w:val="1"/>
        <w:numFmt w:val="decimal"/>
        <w:lvlText w:val="%5."/>
        <w:lvlJc w:val="left"/>
        <w:pPr>
          <w:ind w:left="368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5729A4E">
        <w:start w:val="1"/>
        <w:numFmt w:val="decimal"/>
        <w:lvlText w:val="%6."/>
        <w:lvlJc w:val="left"/>
        <w:pPr>
          <w:ind w:left="452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3E833F2">
        <w:start w:val="1"/>
        <w:numFmt w:val="decimal"/>
        <w:lvlText w:val="%7."/>
        <w:lvlJc w:val="left"/>
        <w:pPr>
          <w:ind w:left="536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C22226C">
        <w:start w:val="1"/>
        <w:numFmt w:val="decimal"/>
        <w:lvlText w:val="%8."/>
        <w:lvlJc w:val="left"/>
        <w:pPr>
          <w:ind w:left="620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B8417D6">
        <w:start w:val="1"/>
        <w:numFmt w:val="decimal"/>
        <w:lvlText w:val="%9."/>
        <w:lvlJc w:val="left"/>
        <w:pPr>
          <w:ind w:left="70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0"/>
    <w:lvlOverride w:ilvl="0">
      <w:lvl w:ilvl="0" w:tplc="6E5ACA98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 w:tplc="A81CAF26">
        <w:start w:val="1"/>
        <w:numFmt w:val="decimal"/>
        <w:lvlText w:val="%2."/>
        <w:lvlJc w:val="left"/>
        <w:pPr>
          <w:ind w:left="1429" w:hanging="349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2">
      <w:lvl w:ilvl="2" w:tplc="D8E2D432">
        <w:start w:val="1"/>
        <w:numFmt w:val="decimal"/>
        <w:lvlText w:val="%3."/>
        <w:lvlJc w:val="left"/>
        <w:pPr>
          <w:ind w:left="2138" w:hanging="338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3">
      <w:lvl w:ilvl="3" w:tplc="FB0ECFCA">
        <w:start w:val="1"/>
        <w:numFmt w:val="decimal"/>
        <w:lvlText w:val="%4."/>
        <w:lvlJc w:val="left"/>
        <w:pPr>
          <w:ind w:left="28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4">
      <w:lvl w:ilvl="4" w:tplc="3436681E">
        <w:start w:val="1"/>
        <w:numFmt w:val="decimal"/>
        <w:lvlText w:val="%5."/>
        <w:lvlJc w:val="left"/>
        <w:pPr>
          <w:ind w:left="368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5">
      <w:lvl w:ilvl="5" w:tplc="A5729A4E">
        <w:start w:val="1"/>
        <w:numFmt w:val="decimal"/>
        <w:lvlText w:val="%6."/>
        <w:lvlJc w:val="left"/>
        <w:pPr>
          <w:ind w:left="452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6">
      <w:lvl w:ilvl="6" w:tplc="13E833F2">
        <w:start w:val="1"/>
        <w:numFmt w:val="decimal"/>
        <w:lvlText w:val="%7."/>
        <w:lvlJc w:val="left"/>
        <w:pPr>
          <w:ind w:left="536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7">
      <w:lvl w:ilvl="7" w:tplc="4C22226C">
        <w:start w:val="1"/>
        <w:numFmt w:val="decimal"/>
        <w:lvlText w:val="%8."/>
        <w:lvlJc w:val="left"/>
        <w:pPr>
          <w:ind w:left="620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8">
      <w:lvl w:ilvl="8" w:tplc="CB8417D6">
        <w:start w:val="1"/>
        <w:numFmt w:val="decimal"/>
        <w:lvlText w:val="%9."/>
        <w:lvlJc w:val="left"/>
        <w:pPr>
          <w:ind w:left="7047" w:hanging="327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</w:num>
  <w:num w:numId="14">
    <w:abstractNumId w:val="2"/>
  </w:num>
  <w:num w:numId="15">
    <w:abstractNumId w:val="4"/>
  </w:num>
  <w:num w:numId="16">
    <w:abstractNumId w:val="5"/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1"/>
    <w:lvlOverride w:ilvl="0">
      <w:startOverride w:val="1"/>
      <w:lvl w:ilvl="0" w:tplc="1B109CB6">
        <w:start w:val="1"/>
        <w:numFmt w:val="decimal"/>
        <w:lvlText w:val="%1."/>
        <w:lvlJc w:val="left"/>
        <w:pPr>
          <w:ind w:left="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startOverride w:val="1"/>
      <w:lvl w:ilvl="1" w:tplc="61E29038">
        <w:start w:val="1"/>
        <w:numFmt w:val="decimal"/>
        <w:lvlText w:val="%2."/>
        <w:lvlJc w:val="left"/>
        <w:pPr>
          <w:ind w:left="14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startOverride w:val="1"/>
      <w:lvl w:ilvl="2" w:tplc="4A40C89E">
        <w:start w:val="1"/>
        <w:numFmt w:val="decimal"/>
        <w:lvlText w:val="%3."/>
        <w:lvlJc w:val="left"/>
        <w:pPr>
          <w:ind w:left="21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 w:tplc="018E07D2">
        <w:start w:val="1"/>
        <w:numFmt w:val="decimal"/>
        <w:lvlText w:val="%4."/>
        <w:lvlJc w:val="left"/>
        <w:pPr>
          <w:ind w:left="28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94C3FB4">
        <w:start w:val="1"/>
        <w:numFmt w:val="decimal"/>
        <w:lvlText w:val="%5."/>
        <w:lvlJc w:val="left"/>
        <w:pPr>
          <w:ind w:left="372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5704720">
        <w:start w:val="1"/>
        <w:numFmt w:val="decimal"/>
        <w:lvlText w:val="%6."/>
        <w:lvlJc w:val="left"/>
        <w:pPr>
          <w:ind w:left="456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9FCEFB4">
        <w:start w:val="1"/>
        <w:numFmt w:val="decimal"/>
        <w:lvlText w:val="%7."/>
        <w:lvlJc w:val="left"/>
        <w:pPr>
          <w:ind w:left="540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562AAE6">
        <w:start w:val="1"/>
        <w:numFmt w:val="decimal"/>
        <w:lvlText w:val="%8."/>
        <w:lvlJc w:val="left"/>
        <w:pPr>
          <w:ind w:left="624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6846BDE">
        <w:start w:val="1"/>
        <w:numFmt w:val="decimal"/>
        <w:lvlText w:val="%9."/>
        <w:lvlJc w:val="left"/>
        <w:pPr>
          <w:ind w:left="7080" w:hanging="36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3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34D"/>
    <w:rsid w:val="00032131"/>
    <w:rsid w:val="000942E2"/>
    <w:rsid w:val="000A797E"/>
    <w:rsid w:val="000F4816"/>
    <w:rsid w:val="0012258C"/>
    <w:rsid w:val="00144DAD"/>
    <w:rsid w:val="001B12FB"/>
    <w:rsid w:val="002B1A47"/>
    <w:rsid w:val="003F6F10"/>
    <w:rsid w:val="004219B1"/>
    <w:rsid w:val="00444D87"/>
    <w:rsid w:val="0045794F"/>
    <w:rsid w:val="0057157A"/>
    <w:rsid w:val="00574889"/>
    <w:rsid w:val="005C4A7C"/>
    <w:rsid w:val="005F1FCE"/>
    <w:rsid w:val="006801EE"/>
    <w:rsid w:val="006B7490"/>
    <w:rsid w:val="006C2CEB"/>
    <w:rsid w:val="006D584C"/>
    <w:rsid w:val="007C108A"/>
    <w:rsid w:val="0086246D"/>
    <w:rsid w:val="008B4E33"/>
    <w:rsid w:val="009616AC"/>
    <w:rsid w:val="009B24DA"/>
    <w:rsid w:val="009C2F58"/>
    <w:rsid w:val="00A70AAC"/>
    <w:rsid w:val="00AE5023"/>
    <w:rsid w:val="00B03BA7"/>
    <w:rsid w:val="00B3034D"/>
    <w:rsid w:val="00B77B32"/>
    <w:rsid w:val="00CE1634"/>
    <w:rsid w:val="00D5541D"/>
    <w:rsid w:val="00D769BD"/>
    <w:rsid w:val="00DD3880"/>
    <w:rsid w:val="00DD4514"/>
    <w:rsid w:val="00E106D4"/>
    <w:rsid w:val="00E9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B828E"/>
  <w15:chartTrackingRefBased/>
  <w15:docId w15:val="{69980FD5-6643-48FA-9B4B-D88B7D56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6B74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rsid w:val="006B7490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Verdana" w:eastAsia="Arial Unicode MS" w:hAnsi="Verdana" w:cs="Arial Unicode MS"/>
      <w:color w:val="000000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6B7490"/>
    <w:rPr>
      <w:caps w:val="0"/>
      <w:smallCaps w:val="0"/>
      <w:outline w:val="0"/>
      <w:color w:val="0000FF"/>
      <w:u w:val="single" w:color="0000FF"/>
      <w:lang w:val="en-US"/>
    </w:rPr>
  </w:style>
  <w:style w:type="paragraph" w:styleId="NormalWeb">
    <w:name w:val="Normal (Web)"/>
    <w:rsid w:val="003F6F1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9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esajrand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443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Warren Salmons - Morgan Sindall</dc:creator>
  <cp:keywords/>
  <dc:description/>
  <cp:lastModifiedBy>Warren Salmons - Morgan Sindall</cp:lastModifiedBy>
  <cp:revision>6</cp:revision>
  <dcterms:created xsi:type="dcterms:W3CDTF">2022-02-06T21:47:00Z</dcterms:created>
  <dcterms:modified xsi:type="dcterms:W3CDTF">2022-02-06T21:53:00Z</dcterms:modified>
</cp:coreProperties>
</file>